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12" w:rsidRDefault="00424CEB" w:rsidP="00C4290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-57150</wp:posOffset>
                </wp:positionH>
                <wp:positionV relativeFrom="paragraph">
                  <wp:posOffset>-342900</wp:posOffset>
                </wp:positionV>
                <wp:extent cx="6772275" cy="9525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9525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E12" w:rsidRPr="00C42906" w:rsidRDefault="00424CEB" w:rsidP="00BA77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Материальная помощь и иные выплаты </w:t>
                            </w:r>
                          </w:p>
                          <w:p w:rsidR="00424CEB" w:rsidRPr="00C42906" w:rsidRDefault="00BA7785" w:rsidP="00BA77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членам </w:t>
                            </w:r>
                            <w:r w:rsidR="00424CEB"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профсоюза Первичной профсоюзной организации</w:t>
                            </w:r>
                          </w:p>
                          <w:p w:rsidR="00424CEB" w:rsidRPr="00C42906" w:rsidRDefault="00424CEB" w:rsidP="00BA7785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АО «Томскнефть» ВНК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4.5pt;margin-top:-27pt;width:533.2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" fillcolor="#4f81bd [3204]">
                <v:textbox>
                  <w:txbxContent>
                    <w:p w:rsidR="005B2E12" w:rsidRPr="00C42906" w:rsidRDefault="00424CEB" w:rsidP="00BA77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Материальная помощь и иные выплаты </w:t>
                      </w:r>
                    </w:p>
                    <w:p w:rsidR="00424CEB" w:rsidRPr="00C42906" w:rsidRDefault="00BA7785" w:rsidP="00BA77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членам </w:t>
                      </w:r>
                      <w:r w:rsidR="00424CEB"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профсоюза Первичной профсоюзной организации</w:t>
                      </w:r>
                    </w:p>
                    <w:p w:rsidR="00424CEB" w:rsidRPr="00C42906" w:rsidRDefault="00424CEB" w:rsidP="00BA7785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АО «Томскнефть» ВНК</w:t>
                      </w:r>
                    </w:p>
                  </w:txbxContent>
                </v:textbox>
              </v:shape>
            </w:pict>
          </mc:Fallback>
        </mc:AlternateContent>
      </w:r>
    </w:p>
    <w:p w:rsidR="00C42906" w:rsidRDefault="00C42906" w:rsidP="00C42906"/>
    <w:tbl>
      <w:tblPr>
        <w:tblStyle w:val="2-1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870"/>
        <w:gridCol w:w="5475"/>
        <w:gridCol w:w="3119"/>
      </w:tblGrid>
      <w:tr w:rsidR="00F87F73" w:rsidRPr="00C42906" w:rsidTr="00F87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9A437C">
            <w:r w:rsidRPr="00A75E40">
              <w:t>Пункт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A75E40" w:rsidRDefault="00F87F73" w:rsidP="009A43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5E40">
              <w:t>Описание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A75E40" w:rsidRDefault="00F87F73" w:rsidP="009A43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1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Один раз в календарный год оказывать материальную помощь членам профсоюза в связи со сдачей крови и ее компонентов.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2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Членам профсоюза, имеющим на иждивении ребенка-инвалида в возрасте до наступления совершеннолетия (18 лет включительно), в случае если оба родителя являются Работниками Общества - каждому члену профсоюза.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3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Материальная помощь ветеранам боевых действий, в </w:t>
            </w:r>
            <w:proofErr w:type="spellStart"/>
            <w:r w:rsidRPr="006E0065">
              <w:rPr>
                <w:rFonts w:ascii="Times New Roman" w:hAnsi="Times New Roman" w:cs="Times New Roman"/>
              </w:rPr>
              <w:t>т.ч</w:t>
            </w:r>
            <w:proofErr w:type="spellEnd"/>
            <w:r w:rsidRPr="006E0065">
              <w:rPr>
                <w:rFonts w:ascii="Times New Roman" w:hAnsi="Times New Roman" w:cs="Times New Roman"/>
              </w:rPr>
              <w:t>. участникам СВО (без требований к профсоюзному стажу): 1. к празднованию Дня защитника Отечества; 2. на оздоровление в санаторно-курортных и оздоровительных учреждениях.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4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Премировать членов профсоюза (без требований к профсоюзному стажу) в честь 50, 55-летия и т.д. с той же периодичностью.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5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Единовременная материальная помощь членам профсоюза, получившим от работодателя и частично возместившим стоимость санаторно-курортных и оздоровительных путевок.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F87F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</w:t>
            </w:r>
            <w:r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6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Материальная помощь членам профсоюза при приобретении ими санаторно-курортных, оздоровительных путевок с использованием программы «Профсоюзная путевка».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F87F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B05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</w:t>
            </w:r>
            <w:r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7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Работнику, вступившему в брак (в случае если супруг и супруга являются Работниками Общества – каждому члену профсоюза).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8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Работнику (в случае если оба родителя являются Работниками Общества – каждому члену профсоюза) в связи с рождением ребенка (в </w:t>
            </w:r>
            <w:proofErr w:type="spellStart"/>
            <w:r w:rsidRPr="006E0065">
              <w:rPr>
                <w:rFonts w:ascii="Times New Roman" w:hAnsi="Times New Roman" w:cs="Times New Roman"/>
              </w:rPr>
              <w:t>т.ч</w:t>
            </w:r>
            <w:proofErr w:type="spellEnd"/>
            <w:r w:rsidRPr="006E0065">
              <w:rPr>
                <w:rFonts w:ascii="Times New Roman" w:hAnsi="Times New Roman" w:cs="Times New Roman"/>
              </w:rPr>
              <w:t>. при усыновлении).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2E538E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</w:t>
            </w:r>
            <w:r>
              <w:t>9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Работникам с профсоюзным стажем не менее 1 года, имеющих на иждивении детей-студентов, обучающихся в другом городе на дневной форме обучения в возрасте до 23 лет включительно, один раз в календарный год компенсировать стоимость 1 поездки от места учебы до места проживания работника и обратно.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2E538E" w:rsidP="002E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</w:t>
            </w:r>
            <w:r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п.2.1</w:t>
            </w:r>
            <w:r>
              <w:t>0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F3698B" w:rsidRDefault="00F87F73" w:rsidP="00D9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3698B">
              <w:rPr>
                <w:rFonts w:ascii="Times New Roman" w:hAnsi="Times New Roman" w:cs="Times New Roman"/>
              </w:rPr>
              <w:t>Материальная помощь при выходе на пенсию (или увольнении по сокращению / соглашению сторон при наличии пенсии) — выплачивается членам профсоюза с непрерывным проф</w:t>
            </w:r>
            <w:r>
              <w:rPr>
                <w:rFonts w:ascii="Times New Roman" w:hAnsi="Times New Roman" w:cs="Times New Roman"/>
              </w:rPr>
              <w:t xml:space="preserve">союзным </w:t>
            </w:r>
            <w:r w:rsidRPr="00F3698B">
              <w:rPr>
                <w:rFonts w:ascii="Times New Roman" w:hAnsi="Times New Roman" w:cs="Times New Roman"/>
              </w:rPr>
              <w:t>стажем в ППО АО «Томскнефть» ВНК.</w:t>
            </w:r>
            <w:r w:rsidRPr="00F3698B">
              <w:rPr>
                <w:rFonts w:ascii="Times New Roman" w:hAnsi="Times New Roman" w:cs="Times New Roman"/>
              </w:rPr>
              <w:br/>
              <w:t xml:space="preserve">Обязательным условием для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98B">
              <w:rPr>
                <w:rFonts w:ascii="Times New Roman" w:hAnsi="Times New Roman" w:cs="Times New Roman"/>
              </w:rPr>
              <w:t xml:space="preserve">выплаты </w:t>
            </w:r>
            <w:r>
              <w:rPr>
                <w:rFonts w:ascii="Times New Roman" w:hAnsi="Times New Roman" w:cs="Times New Roman"/>
              </w:rPr>
              <w:t xml:space="preserve">является наличие </w:t>
            </w:r>
            <w:r w:rsidRPr="00F3698B">
              <w:rPr>
                <w:rFonts w:ascii="Times New Roman" w:hAnsi="Times New Roman" w:cs="Times New Roman"/>
              </w:rPr>
              <w:t>пенсионного удостоверения либо справки о назначении пенсии.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п.2.1</w:t>
            </w:r>
            <w:r>
              <w:t>1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Работникам с профсоюзным стажем не менее 1 года компенсировать затраты, связанные со страхованием имущества в страховых компаниях (СОГАЗ и другие) по программе страхования квартир и жилых домов от пожаров/потопов.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2E538E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Default="00F87F73" w:rsidP="006E0065"/>
          <w:p w:rsidR="00F87F73" w:rsidRDefault="00F87F73" w:rsidP="006E0065"/>
          <w:p w:rsidR="00F87F73" w:rsidRPr="00A75E40" w:rsidRDefault="00F87F73" w:rsidP="006E0065">
            <w:r w:rsidRPr="00A75E40">
              <w:t>п.2.1</w:t>
            </w:r>
            <w:r>
              <w:t>2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F87F73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Премировать работников, состоящих в профсоюзной организации АО «Томскнефть» ВНК, которые </w:t>
            </w:r>
            <w:r w:rsidRPr="006E0065">
              <w:rPr>
                <w:rFonts w:ascii="Times New Roman" w:hAnsi="Times New Roman" w:cs="Times New Roman"/>
              </w:rPr>
              <w:lastRenderedPageBreak/>
              <w:t>принимают участие в конкурсе профессионального мастерства «Лучший по профессии».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lastRenderedPageBreak/>
              <w:t>п.2.1</w:t>
            </w:r>
            <w:r>
              <w:t>3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Оказывать материальную помощь 1 раз в год работникам, состоящим в профсоюзной организации и имеющим профсоюзный стаж не менее двух лет, на дорогостоящее лечение, обследование, операцию самого работника и членов семьи (кроме зубопротезирования, лечения зубов, косметологии, процедур санаторно-курортного лечения).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2E538E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F87F73" w:rsidRPr="00A75E40" w:rsidRDefault="00F87F73" w:rsidP="006E0065">
            <w:r w:rsidRPr="00A75E40">
              <w:t>п.2.1</w:t>
            </w:r>
            <w:r>
              <w:t>4</w:t>
            </w:r>
          </w:p>
        </w:tc>
        <w:tc>
          <w:tcPr>
            <w:tcW w:w="5475" w:type="dxa"/>
            <w:tcBorders>
              <w:bottom w:val="single" w:sz="8" w:space="0" w:color="4F81BD" w:themeColor="accent1"/>
            </w:tcBorders>
          </w:tcPr>
          <w:p w:rsidR="00F87F73" w:rsidRPr="006E0065" w:rsidRDefault="00F87F73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Оказывать материальную помощь 1 раз в год работникам, членам профсоюза, имеющим статус многодетная семья (в случае если оба родителя являются Работниками Общества – каждому члену профсоюза) к Международному дню защиты детей (1 июня).</w:t>
            </w:r>
          </w:p>
        </w:tc>
        <w:tc>
          <w:tcPr>
            <w:tcW w:w="3119" w:type="dxa"/>
            <w:tcBorders>
              <w:bottom w:val="single" w:sz="8" w:space="0" w:color="4F81BD" w:themeColor="accent1"/>
            </w:tcBorders>
          </w:tcPr>
          <w:p w:rsidR="00F87F73" w:rsidRPr="006E0065" w:rsidRDefault="002E538E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  <w:tr w:rsidR="00F87F73" w:rsidRPr="00C42906" w:rsidTr="00F87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6" w:space="0" w:color="4F81BD" w:themeColor="accent1"/>
            </w:tcBorders>
          </w:tcPr>
          <w:p w:rsidR="00F87F73" w:rsidRPr="00A75E40" w:rsidRDefault="00F87F73" w:rsidP="006E0065">
            <w:r w:rsidRPr="00A75E40">
              <w:t>п.2.1</w:t>
            </w:r>
            <w:r>
              <w:t>5</w:t>
            </w:r>
          </w:p>
        </w:tc>
        <w:tc>
          <w:tcPr>
            <w:tcW w:w="5475" w:type="dxa"/>
            <w:tcBorders>
              <w:bottom w:val="single" w:sz="6" w:space="0" w:color="4F81BD" w:themeColor="accent1"/>
            </w:tcBorders>
          </w:tcPr>
          <w:p w:rsidR="00F87F73" w:rsidRPr="006E0065" w:rsidRDefault="00F87F73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Оказывать материальную помощь 1 раз в два года работникам, состоящим в профсоюзной организации и имеющим профсоюзный стаж не менее двух лет на возмещение затрат по ипотечному кредитованию.</w:t>
            </w:r>
          </w:p>
        </w:tc>
        <w:tc>
          <w:tcPr>
            <w:tcW w:w="3119" w:type="dxa"/>
          </w:tcPr>
          <w:p w:rsidR="00F87F73" w:rsidRPr="006E0065" w:rsidRDefault="002E538E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Ссылка на приложение №1</w:t>
            </w:r>
          </w:p>
        </w:tc>
      </w:tr>
    </w:tbl>
    <w:p w:rsidR="005B2E12" w:rsidRDefault="005B2E12" w:rsidP="004A6B7B">
      <w:pPr>
        <w:spacing w:after="0" w:line="240" w:lineRule="auto"/>
        <w:rPr>
          <w:sz w:val="24"/>
          <w:szCs w:val="24"/>
        </w:rPr>
      </w:pPr>
    </w:p>
    <w:p w:rsidR="00A3751A" w:rsidRDefault="00A3751A" w:rsidP="004A6B7B">
      <w:pPr>
        <w:spacing w:after="0" w:line="240" w:lineRule="auto"/>
        <w:rPr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8E" w:rsidRDefault="002E538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4E7" w:rsidRPr="00566A18" w:rsidRDefault="00EA5284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66A18">
        <w:rPr>
          <w:rFonts w:ascii="Times New Roman" w:hAnsi="Times New Roman" w:cs="Times New Roman"/>
          <w:sz w:val="24"/>
          <w:szCs w:val="24"/>
        </w:rPr>
        <w:t>Положение</w:t>
      </w:r>
      <w:r w:rsidR="004A6B7B" w:rsidRPr="00566A18">
        <w:rPr>
          <w:rFonts w:ascii="Times New Roman" w:hAnsi="Times New Roman" w:cs="Times New Roman"/>
          <w:sz w:val="24"/>
          <w:szCs w:val="24"/>
        </w:rPr>
        <w:t xml:space="preserve"> «О порядке выделения материальной помощи и иных выплат членам</w:t>
      </w:r>
      <w:r w:rsidR="004A6B7B" w:rsidRPr="00566A18">
        <w:rPr>
          <w:rFonts w:ascii="Times New Roman" w:hAnsi="Times New Roman" w:cs="Times New Roman"/>
          <w:sz w:val="24"/>
          <w:szCs w:val="24"/>
        </w:rPr>
        <w:br/>
        <w:t>профсоюза Первичной профсоюзной организации АО «Томскнефть» ВНК»</w:t>
      </w:r>
    </w:p>
    <w:p w:rsidR="009E24B3" w:rsidRPr="00566A18" w:rsidRDefault="009E24B3" w:rsidP="009E24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D54F09">
        <w:rPr>
          <w:rFonts w:ascii="Times New Roman" w:hAnsi="Times New Roman" w:cs="Times New Roman"/>
          <w:sz w:val="24"/>
          <w:szCs w:val="24"/>
        </w:rPr>
        <w:t>29</w:t>
      </w:r>
      <w:r w:rsidRPr="00566A18">
        <w:rPr>
          <w:rFonts w:ascii="Times New Roman" w:hAnsi="Times New Roman" w:cs="Times New Roman"/>
          <w:sz w:val="24"/>
          <w:szCs w:val="24"/>
        </w:rPr>
        <w:t xml:space="preserve"> от 0</w:t>
      </w:r>
      <w:r w:rsidR="00FC0236">
        <w:rPr>
          <w:rFonts w:ascii="Times New Roman" w:hAnsi="Times New Roman" w:cs="Times New Roman"/>
          <w:sz w:val="24"/>
          <w:szCs w:val="24"/>
        </w:rPr>
        <w:t>2</w:t>
      </w:r>
      <w:r w:rsidRPr="00566A18">
        <w:rPr>
          <w:rFonts w:ascii="Times New Roman" w:hAnsi="Times New Roman" w:cs="Times New Roman"/>
          <w:sz w:val="24"/>
          <w:szCs w:val="24"/>
        </w:rPr>
        <w:t>.04</w:t>
      </w:r>
      <w:r w:rsidR="00F42609">
        <w:rPr>
          <w:rFonts w:ascii="Times New Roman" w:hAnsi="Times New Roman" w:cs="Times New Roman"/>
          <w:sz w:val="24"/>
          <w:szCs w:val="24"/>
        </w:rPr>
        <w:t>.2026</w:t>
      </w:r>
    </w:p>
    <w:p w:rsidR="0051403B" w:rsidRPr="00566A18" w:rsidRDefault="000E370F" w:rsidP="004C3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>Совокупный размер выплат, предусмотренных п. 1.11 Положения «О порядке выделения материальной помощи и иных выплат членам профсоюза -  20 000 (двадцать тысяч) рублей</w:t>
      </w:r>
      <w:r w:rsidR="00BF538E">
        <w:rPr>
          <w:rFonts w:ascii="Times New Roman" w:hAnsi="Times New Roman" w:cs="Times New Roman"/>
          <w:sz w:val="24"/>
          <w:szCs w:val="24"/>
        </w:rPr>
        <w:t xml:space="preserve"> 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(пункты </w:t>
      </w:r>
      <w:r w:rsidR="00BF538E">
        <w:rPr>
          <w:rFonts w:ascii="Times New Roman" w:hAnsi="Times New Roman" w:cs="Times New Roman"/>
          <w:sz w:val="24"/>
          <w:szCs w:val="24"/>
        </w:rPr>
        <w:t xml:space="preserve">п. 2.2, п. 2.3, 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2.4</w:t>
      </w:r>
      <w:r w:rsidR="00BF538E">
        <w:rPr>
          <w:rFonts w:ascii="Times New Roman" w:hAnsi="Times New Roman" w:cs="Times New Roman"/>
          <w:sz w:val="24"/>
          <w:szCs w:val="24"/>
        </w:rPr>
        <w:t>,</w:t>
      </w:r>
      <w:r w:rsidR="004C3341" w:rsidRPr="00566A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403B" w:rsidRPr="00566A18">
        <w:rPr>
          <w:rFonts w:ascii="Times New Roman" w:hAnsi="Times New Roman" w:cs="Times New Roman"/>
          <w:sz w:val="24"/>
          <w:szCs w:val="24"/>
        </w:rPr>
        <w:t> 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</w:t>
      </w:r>
      <w:r w:rsidR="00BF538E">
        <w:rPr>
          <w:rFonts w:ascii="Times New Roman" w:hAnsi="Times New Roman" w:cs="Times New Roman"/>
          <w:bCs/>
          <w:sz w:val="24"/>
          <w:szCs w:val="24"/>
        </w:rPr>
        <w:t>10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, 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2.1</w:t>
      </w:r>
      <w:r w:rsidR="00BF538E">
        <w:rPr>
          <w:rFonts w:ascii="Times New Roman" w:hAnsi="Times New Roman" w:cs="Times New Roman"/>
          <w:bCs/>
          <w:sz w:val="24"/>
          <w:szCs w:val="24"/>
        </w:rPr>
        <w:t>2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, 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2.1</w:t>
      </w:r>
      <w:r w:rsidR="00BF538E">
        <w:rPr>
          <w:rFonts w:ascii="Times New Roman" w:hAnsi="Times New Roman" w:cs="Times New Roman"/>
          <w:bCs/>
          <w:sz w:val="24"/>
          <w:szCs w:val="24"/>
        </w:rPr>
        <w:t>4</w:t>
      </w:r>
      <w:r w:rsidR="0051403B" w:rsidRPr="00566A18">
        <w:rPr>
          <w:rFonts w:ascii="Times New Roman" w:hAnsi="Times New Roman" w:cs="Times New Roman"/>
          <w:sz w:val="24"/>
          <w:szCs w:val="24"/>
        </w:rPr>
        <w:t> 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 являются </w:t>
      </w:r>
      <w:proofErr w:type="spellStart"/>
      <w:r w:rsidR="004C3341" w:rsidRPr="00566A18">
        <w:rPr>
          <w:rFonts w:ascii="Times New Roman" w:hAnsi="Times New Roman" w:cs="Times New Roman"/>
          <w:sz w:val="24"/>
          <w:szCs w:val="24"/>
        </w:rPr>
        <w:t>беззаявительными</w:t>
      </w:r>
      <w:proofErr w:type="spellEnd"/>
      <w:r w:rsidR="004C3341" w:rsidRPr="00566A18">
        <w:rPr>
          <w:rFonts w:ascii="Times New Roman" w:hAnsi="Times New Roman" w:cs="Times New Roman"/>
          <w:sz w:val="24"/>
          <w:szCs w:val="24"/>
        </w:rPr>
        <w:t>, в данный лимит не входят)</w:t>
      </w:r>
    </w:p>
    <w:p w:rsidR="009E24B3" w:rsidRPr="00566A18" w:rsidRDefault="009E24B3" w:rsidP="004C2928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 xml:space="preserve">    </w:t>
      </w:r>
      <w:r w:rsidR="004C2928" w:rsidRPr="00566A1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BB54DE" w:rsidRPr="00566A18" w:rsidRDefault="00BB54D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B7B" w:rsidRPr="00566A18" w:rsidRDefault="00296EED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>подробная</w:t>
      </w:r>
      <w:r w:rsidR="0021284D" w:rsidRPr="00566A18">
        <w:rPr>
          <w:rFonts w:ascii="Times New Roman" w:hAnsi="Times New Roman" w:cs="Times New Roman"/>
          <w:sz w:val="24"/>
          <w:szCs w:val="24"/>
        </w:rPr>
        <w:t xml:space="preserve"> информация</w:t>
      </w:r>
      <w:r w:rsidRPr="00566A18">
        <w:rPr>
          <w:rFonts w:ascii="Times New Roman" w:hAnsi="Times New Roman" w:cs="Times New Roman"/>
          <w:sz w:val="24"/>
          <w:szCs w:val="24"/>
        </w:rPr>
        <w:t xml:space="preserve"> по выплатам </w:t>
      </w:r>
      <w:r w:rsidR="00BF45B1" w:rsidRPr="00566A18">
        <w:rPr>
          <w:rFonts w:ascii="Times New Roman" w:hAnsi="Times New Roman" w:cs="Times New Roman"/>
          <w:sz w:val="24"/>
          <w:szCs w:val="24"/>
        </w:rPr>
        <w:t>– тел.</w:t>
      </w:r>
      <w:r w:rsidR="0021284D" w:rsidRPr="00566A18">
        <w:rPr>
          <w:rFonts w:ascii="Times New Roman" w:hAnsi="Times New Roman" w:cs="Times New Roman"/>
          <w:sz w:val="24"/>
          <w:szCs w:val="24"/>
        </w:rPr>
        <w:t xml:space="preserve"> </w:t>
      </w:r>
      <w:r w:rsidR="00C85172" w:rsidRPr="00566A18">
        <w:rPr>
          <w:rFonts w:ascii="Times New Roman" w:hAnsi="Times New Roman" w:cs="Times New Roman"/>
          <w:sz w:val="24"/>
          <w:szCs w:val="24"/>
        </w:rPr>
        <w:t>6-70-71, 6-72-88</w:t>
      </w:r>
    </w:p>
    <w:p w:rsidR="00FD5EC6" w:rsidRDefault="00FD5EC6" w:rsidP="005B2E1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057B" w:rsidRDefault="004E057B" w:rsidP="005B2E12">
      <w:pPr>
        <w:spacing w:after="0" w:line="240" w:lineRule="auto"/>
        <w:jc w:val="center"/>
        <w:rPr>
          <w:sz w:val="28"/>
          <w:szCs w:val="28"/>
        </w:rPr>
      </w:pPr>
    </w:p>
    <w:p w:rsidR="004E057B" w:rsidRPr="004E057B" w:rsidRDefault="004E057B" w:rsidP="005B2E12">
      <w:pPr>
        <w:jc w:val="center"/>
        <w:rPr>
          <w:sz w:val="32"/>
          <w:szCs w:val="32"/>
        </w:rPr>
      </w:pPr>
    </w:p>
    <w:sectPr w:rsidR="004E057B" w:rsidRPr="004E057B" w:rsidSect="006656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0DEE"/>
    <w:multiLevelType w:val="hybridMultilevel"/>
    <w:tmpl w:val="1D60618E"/>
    <w:lvl w:ilvl="0" w:tplc="3F60A34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5545"/>
    <w:multiLevelType w:val="hybridMultilevel"/>
    <w:tmpl w:val="AA680C40"/>
    <w:lvl w:ilvl="0" w:tplc="8E7A75B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3CD555A"/>
    <w:multiLevelType w:val="hybridMultilevel"/>
    <w:tmpl w:val="58845708"/>
    <w:lvl w:ilvl="0" w:tplc="D80CFADC">
      <w:start w:val="10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C3A1B"/>
    <w:multiLevelType w:val="hybridMultilevel"/>
    <w:tmpl w:val="4532E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96B50"/>
    <w:multiLevelType w:val="hybridMultilevel"/>
    <w:tmpl w:val="BE102724"/>
    <w:lvl w:ilvl="0" w:tplc="7F4291EE">
      <w:start w:val="10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851A0"/>
    <w:multiLevelType w:val="hybridMultilevel"/>
    <w:tmpl w:val="842AA77A"/>
    <w:lvl w:ilvl="0" w:tplc="A44EEAB4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090760"/>
    <w:multiLevelType w:val="hybridMultilevel"/>
    <w:tmpl w:val="64C688FA"/>
    <w:lvl w:ilvl="0" w:tplc="D87830DA">
      <w:start w:val="10"/>
      <w:numFmt w:val="bullet"/>
      <w:lvlText w:val="–"/>
      <w:lvlJc w:val="left"/>
      <w:pPr>
        <w:ind w:left="1080" w:hanging="360"/>
      </w:pPr>
      <w:rPr>
        <w:rFonts w:ascii="Cambria" w:eastAsiaTheme="majorEastAsia" w:hAnsi="Cambria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9A77838"/>
    <w:multiLevelType w:val="hybridMultilevel"/>
    <w:tmpl w:val="1B48F3D4"/>
    <w:lvl w:ilvl="0" w:tplc="A78899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693A65"/>
    <w:multiLevelType w:val="multilevel"/>
    <w:tmpl w:val="D09C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40"/>
    <w:rsid w:val="000E370F"/>
    <w:rsid w:val="000F6626"/>
    <w:rsid w:val="001224E7"/>
    <w:rsid w:val="0013092E"/>
    <w:rsid w:val="00145A01"/>
    <w:rsid w:val="001852D3"/>
    <w:rsid w:val="001C7F96"/>
    <w:rsid w:val="0021284D"/>
    <w:rsid w:val="00253465"/>
    <w:rsid w:val="00287F95"/>
    <w:rsid w:val="00293232"/>
    <w:rsid w:val="00296EED"/>
    <w:rsid w:val="002B0532"/>
    <w:rsid w:val="002E538E"/>
    <w:rsid w:val="002F166D"/>
    <w:rsid w:val="003022B3"/>
    <w:rsid w:val="003E4040"/>
    <w:rsid w:val="003F17EF"/>
    <w:rsid w:val="00424CEB"/>
    <w:rsid w:val="00442E9B"/>
    <w:rsid w:val="004616FE"/>
    <w:rsid w:val="00464F0E"/>
    <w:rsid w:val="004A6B7B"/>
    <w:rsid w:val="004B6B8F"/>
    <w:rsid w:val="004C2928"/>
    <w:rsid w:val="004C3341"/>
    <w:rsid w:val="004E057B"/>
    <w:rsid w:val="0051403B"/>
    <w:rsid w:val="00540649"/>
    <w:rsid w:val="00566A18"/>
    <w:rsid w:val="005B2E12"/>
    <w:rsid w:val="005E0E91"/>
    <w:rsid w:val="005F3F45"/>
    <w:rsid w:val="006656D4"/>
    <w:rsid w:val="006B5458"/>
    <w:rsid w:val="006E0065"/>
    <w:rsid w:val="0072105C"/>
    <w:rsid w:val="00891D05"/>
    <w:rsid w:val="008A29C9"/>
    <w:rsid w:val="008D1C8D"/>
    <w:rsid w:val="00947405"/>
    <w:rsid w:val="009536E2"/>
    <w:rsid w:val="00990240"/>
    <w:rsid w:val="009E24B3"/>
    <w:rsid w:val="009E282E"/>
    <w:rsid w:val="009E3738"/>
    <w:rsid w:val="00A3751A"/>
    <w:rsid w:val="00AA2FBE"/>
    <w:rsid w:val="00B122C9"/>
    <w:rsid w:val="00B52276"/>
    <w:rsid w:val="00B65BCE"/>
    <w:rsid w:val="00B87248"/>
    <w:rsid w:val="00BA7785"/>
    <w:rsid w:val="00BB54DE"/>
    <w:rsid w:val="00BD260B"/>
    <w:rsid w:val="00BF45B1"/>
    <w:rsid w:val="00BF538E"/>
    <w:rsid w:val="00BF7A77"/>
    <w:rsid w:val="00C42906"/>
    <w:rsid w:val="00C85172"/>
    <w:rsid w:val="00CC572C"/>
    <w:rsid w:val="00D54F09"/>
    <w:rsid w:val="00D66886"/>
    <w:rsid w:val="00D938A1"/>
    <w:rsid w:val="00D9428B"/>
    <w:rsid w:val="00DD6D6A"/>
    <w:rsid w:val="00DF278F"/>
    <w:rsid w:val="00E15581"/>
    <w:rsid w:val="00E32ACD"/>
    <w:rsid w:val="00E56101"/>
    <w:rsid w:val="00EA5284"/>
    <w:rsid w:val="00ED017E"/>
    <w:rsid w:val="00F3698B"/>
    <w:rsid w:val="00F42609"/>
    <w:rsid w:val="00F45915"/>
    <w:rsid w:val="00F51B2E"/>
    <w:rsid w:val="00F55A71"/>
    <w:rsid w:val="00F87F73"/>
    <w:rsid w:val="00FC0236"/>
    <w:rsid w:val="00FD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Intense Quote"/>
    <w:basedOn w:val="a"/>
    <w:next w:val="a"/>
    <w:link w:val="a5"/>
    <w:uiPriority w:val="30"/>
    <w:qFormat/>
    <w:rsid w:val="00B5227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5">
    <w:name w:val="Выделенная цитата Знак"/>
    <w:basedOn w:val="a0"/>
    <w:link w:val="a4"/>
    <w:uiPriority w:val="30"/>
    <w:rsid w:val="00B52276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276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1C7F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1C7F96"/>
    <w:pPr>
      <w:shd w:val="clear" w:color="auto" w:fill="FFFFFF"/>
      <w:spacing w:after="600" w:line="320" w:lineRule="exact"/>
      <w:ind w:left="6118" w:right="23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2-1">
    <w:name w:val="Medium Grid 2 Accent 1"/>
    <w:basedOn w:val="a1"/>
    <w:uiPriority w:val="68"/>
    <w:rsid w:val="004A6B7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9">
    <w:name w:val="List Paragraph"/>
    <w:basedOn w:val="a"/>
    <w:uiPriority w:val="34"/>
    <w:qFormat/>
    <w:rsid w:val="00D66886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E057B"/>
    <w:rPr>
      <w:color w:val="0000FF"/>
      <w:u w:val="single"/>
    </w:rPr>
  </w:style>
  <w:style w:type="paragraph" w:customStyle="1" w:styleId="ds-markdown-paragraph">
    <w:name w:val="ds-markdown-paragraph"/>
    <w:basedOn w:val="a"/>
    <w:rsid w:val="00514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140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Intense Quote"/>
    <w:basedOn w:val="a"/>
    <w:next w:val="a"/>
    <w:link w:val="a5"/>
    <w:uiPriority w:val="30"/>
    <w:qFormat/>
    <w:rsid w:val="00B5227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5">
    <w:name w:val="Выделенная цитата Знак"/>
    <w:basedOn w:val="a0"/>
    <w:link w:val="a4"/>
    <w:uiPriority w:val="30"/>
    <w:rsid w:val="00B52276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276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1C7F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1C7F96"/>
    <w:pPr>
      <w:shd w:val="clear" w:color="auto" w:fill="FFFFFF"/>
      <w:spacing w:after="600" w:line="320" w:lineRule="exact"/>
      <w:ind w:left="6118" w:right="23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2-1">
    <w:name w:val="Medium Grid 2 Accent 1"/>
    <w:basedOn w:val="a1"/>
    <w:uiPriority w:val="68"/>
    <w:rsid w:val="004A6B7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9">
    <w:name w:val="List Paragraph"/>
    <w:basedOn w:val="a"/>
    <w:uiPriority w:val="34"/>
    <w:qFormat/>
    <w:rsid w:val="00D66886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E057B"/>
    <w:rPr>
      <w:color w:val="0000FF"/>
      <w:u w:val="single"/>
    </w:rPr>
  </w:style>
  <w:style w:type="paragraph" w:customStyle="1" w:styleId="ds-markdown-paragraph">
    <w:name w:val="ds-markdown-paragraph"/>
    <w:basedOn w:val="a"/>
    <w:rsid w:val="00514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14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A4613-CE57-4810-94DA-A072AF29D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Сиромаха Ольга Ивановна</dc:creator>
  <cp:lastModifiedBy>Газизов Денис Рифович</cp:lastModifiedBy>
  <cp:revision>10</cp:revision>
  <cp:lastPrinted>2026-04-01T09:47:00Z</cp:lastPrinted>
  <dcterms:created xsi:type="dcterms:W3CDTF">2026-04-01T09:52:00Z</dcterms:created>
  <dcterms:modified xsi:type="dcterms:W3CDTF">2026-09-29T04:21:00Z</dcterms:modified>
</cp:coreProperties>
</file>